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numPr>
          <w:ilvl w:val="2"/>
          <w:numId w:val="1"/>
        </w:numPr>
        <w:ind w:left="0" w:firstLine="0"/>
        <w:jc w:val="left"/>
        <w:rPr>
          <w:rFonts w:ascii="Tahoma" w:cs="Tahoma" w:eastAsia="Tahoma" w:hAnsi="Tahoma"/>
          <w:b w:val="0"/>
          <w:bCs w:val="0"/>
          <w:sz w:val="16"/>
          <w:szCs w:val="16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445" distT="4445" distL="119380" distR="119380" hidden="0" layoutInCell="1" locked="0" relativeHeight="0" simplePos="0">
                <wp:simplePos x="0" y="0"/>
                <wp:positionH relativeFrom="column">
                  <wp:posOffset>-300036</wp:posOffset>
                </wp:positionH>
                <wp:positionV relativeFrom="paragraph">
                  <wp:posOffset>-758506</wp:posOffset>
                </wp:positionV>
                <wp:extent cx="7099300" cy="10078085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1801440" y="0"/>
                          <a:ext cx="7089120" cy="7560000"/>
                        </a:xfrm>
                        <a:prstGeom prst="rect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4445" distT="4445" distL="119380" distR="119380" hidden="0" layoutInCell="1" locked="0" relativeHeight="0" simplePos="0">
                <wp:simplePos x="0" y="0"/>
                <wp:positionH relativeFrom="column">
                  <wp:posOffset>-300036</wp:posOffset>
                </wp:positionH>
                <wp:positionV relativeFrom="paragraph">
                  <wp:posOffset>-758506</wp:posOffset>
                </wp:positionV>
                <wp:extent cx="7099300" cy="10078085"/>
                <wp:effectExtent b="0" l="0" r="0" t="0"/>
                <wp:wrapNone/>
                <wp:docPr id="2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099300" cy="1007808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pStyle w:val="Heading3"/>
        <w:numPr>
          <w:ilvl w:val="2"/>
          <w:numId w:val="1"/>
        </w:numPr>
        <w:ind w:left="0" w:firstLine="0"/>
        <w:rPr>
          <w:rFonts w:ascii="Tahoma" w:cs="Tahoma" w:eastAsia="Tahoma" w:hAnsi="Tahoma"/>
        </w:rPr>
      </w:pPr>
      <w:r w:rsidDel="00000000" w:rsidR="00000000" w:rsidRPr="00000000">
        <w:rPr>
          <w:rFonts w:ascii="Tahoma" w:cs="Tahoma" w:eastAsia="Tahoma" w:hAnsi="Tahoma"/>
          <w:rtl w:val="0"/>
        </w:rPr>
        <w:t xml:space="preserve">ΥΠΕΥΘΥΝΗ ΔΗΛΩΣΗ</w:t>
      </w:r>
    </w:p>
    <w:p w:rsidR="00000000" w:rsidDel="00000000" w:rsidP="00000000" w:rsidRDefault="00000000" w:rsidRPr="00000000" w14:paraId="00000003">
      <w:pPr>
        <w:pStyle w:val="Heading3"/>
        <w:numPr>
          <w:ilvl w:val="2"/>
          <w:numId w:val="1"/>
        </w:numPr>
        <w:ind w:left="0" w:firstLine="0"/>
        <w:rPr>
          <w:rFonts w:ascii="Tahoma" w:cs="Tahoma" w:eastAsia="Tahoma" w:hAnsi="Tahoma"/>
          <w:sz w:val="24"/>
          <w:szCs w:val="24"/>
          <w:vertAlign w:val="superscript"/>
        </w:rPr>
      </w:pPr>
      <w:r w:rsidDel="00000000" w:rsidR="00000000" w:rsidRPr="00000000">
        <w:rPr>
          <w:rFonts w:ascii="Tahoma" w:cs="Tahoma" w:eastAsia="Tahoma" w:hAnsi="Tahoma"/>
          <w:rtl w:val="0"/>
        </w:rPr>
        <w:t xml:space="preserve"> </w:t>
      </w:r>
      <w:r w:rsidDel="00000000" w:rsidR="00000000" w:rsidRPr="00000000">
        <w:rPr>
          <w:rFonts w:ascii="Tahoma" w:cs="Tahoma" w:eastAsia="Tahoma" w:hAnsi="Tahoma"/>
          <w:sz w:val="24"/>
          <w:szCs w:val="24"/>
          <w:vertAlign w:val="superscript"/>
          <w:rtl w:val="0"/>
        </w:rPr>
        <w:t xml:space="preserve">(άρθρο 8 Ν.1599/1986)</w:t>
      </w:r>
    </w:p>
    <w:p w:rsidR="00000000" w:rsidDel="00000000" w:rsidP="00000000" w:rsidRDefault="00000000" w:rsidRPr="00000000" w14:paraId="00000004">
      <w:pPr>
        <w:rPr>
          <w:rFonts w:ascii="Tahoma" w:cs="Tahoma" w:eastAsia="Tahoma" w:hAnsi="Tahoma"/>
          <w:vertAlign w:val="superscrip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auto" w:val="clear"/>
        <w:spacing w:after="0" w:before="0" w:line="240" w:lineRule="auto"/>
        <w:ind w:left="0" w:right="484" w:firstLine="0"/>
        <w:jc w:val="center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Η ακρίβεια των στοιχείων που υποβάλλονται με αυτή τη δήλωση μπορεί να ελεγχθεί με βάση το αρχείο άλλων υπηρεσιών (άρθρο 8 παρ. 4 Ν. 1599/1986)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</w:p>
    <w:tbl>
      <w:tblPr>
        <w:tblStyle w:val="Table1"/>
        <w:tblW w:w="10368.0" w:type="dxa"/>
        <w:jc w:val="left"/>
        <w:tblInd w:w="-113.0" w:type="dxa"/>
        <w:tblLayout w:type="fixed"/>
        <w:tblLook w:val="0400"/>
      </w:tblPr>
      <w:tblGrid>
        <w:gridCol w:w="1368"/>
        <w:gridCol w:w="329"/>
        <w:gridCol w:w="751"/>
        <w:gridCol w:w="1346"/>
        <w:gridCol w:w="603"/>
        <w:gridCol w:w="720"/>
        <w:gridCol w:w="360"/>
        <w:gridCol w:w="443"/>
        <w:gridCol w:w="142"/>
        <w:gridCol w:w="709"/>
        <w:gridCol w:w="506"/>
        <w:gridCol w:w="720"/>
        <w:gridCol w:w="540"/>
        <w:gridCol w:w="540"/>
        <w:gridCol w:w="1291"/>
        <w:tblGridChange w:id="0">
          <w:tblGrid>
            <w:gridCol w:w="1368"/>
            <w:gridCol w:w="329"/>
            <w:gridCol w:w="751"/>
            <w:gridCol w:w="1346"/>
            <w:gridCol w:w="603"/>
            <w:gridCol w:w="720"/>
            <w:gridCol w:w="360"/>
            <w:gridCol w:w="443"/>
            <w:gridCol w:w="142"/>
            <w:gridCol w:w="709"/>
            <w:gridCol w:w="506"/>
            <w:gridCol w:w="720"/>
            <w:gridCol w:w="540"/>
            <w:gridCol w:w="540"/>
            <w:gridCol w:w="1291"/>
          </w:tblGrid>
        </w:tblGridChange>
      </w:tblGrid>
      <w:tr>
        <w:trPr>
          <w:cantSplit w:val="1"/>
          <w:trHeight w:val="4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8">
            <w:pPr>
              <w:spacing w:before="240" w:lineRule="auto"/>
              <w:ind w:right="-6878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ΠΡΟΣ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20"/>
                <w:szCs w:val="20"/>
                <w:vertAlign w:val="superscript"/>
                <w:rtl w:val="0"/>
              </w:rPr>
              <w:t xml:space="preserve">(1)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20"/>
                <w:szCs w:val="20"/>
                <w:rtl w:val="0"/>
              </w:rPr>
              <w:t xml:space="preserve">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9">
            <w:pPr>
              <w:spacing w:before="240" w:lineRule="auto"/>
              <w:ind w:right="-6878"/>
              <w:rPr>
                <w:rFonts w:ascii="Tahoma" w:cs="Tahoma" w:eastAsia="Tahoma" w:hAnsi="Tahoma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8"/>
                <w:szCs w:val="18"/>
                <w:rtl w:val="0"/>
              </w:rPr>
              <w:t xml:space="preserve">ΜΟΔΥ - ΕΛΚΕ ΧΑΡΟΚΟΠΕΙΟΥ ΠΑΝΕΠΙΣΤΗΜΙΟΥ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4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7">
            <w:pPr>
              <w:spacing w:before="240" w:lineRule="auto"/>
              <w:ind w:right="-6878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Ο – Η Όνομα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: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8">
            <w:pPr>
              <w:spacing w:before="240" w:lineRule="auto"/>
              <w:ind w:right="-6878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B">
            <w:pPr>
              <w:spacing w:before="240" w:lineRule="auto"/>
              <w:ind w:right="-6878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Επώνυμο: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0">
            <w:pPr>
              <w:spacing w:before="240" w:lineRule="auto"/>
              <w:ind w:right="-6878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99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6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Όνομα και Επώνυμο Πατέρα:</w:t>
            </w:r>
          </w:p>
        </w:tc>
        <w:tc>
          <w:tcPr>
            <w:gridSpan w:val="1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9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99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5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Όνομα και Επώνυμο Μητέρας:</w:t>
            </w:r>
          </w:p>
        </w:tc>
        <w:tc>
          <w:tcPr>
            <w:gridSpan w:val="1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8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4">
            <w:pPr>
              <w:spacing w:before="240" w:lineRule="auto"/>
              <w:ind w:right="-2332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Ημερομηνία γέννησης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20"/>
                <w:szCs w:val="20"/>
                <w:vertAlign w:val="superscript"/>
                <w:rtl w:val="0"/>
              </w:rPr>
              <w:t xml:space="preserve">(2)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superscript"/>
                <w:rtl w:val="0"/>
              </w:rPr>
              <w:t xml:space="preserve"> 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:</w:t>
            </w:r>
          </w:p>
        </w:tc>
        <w:tc>
          <w:tcPr>
            <w:gridSpan w:val="1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7">
            <w:pPr>
              <w:spacing w:before="240" w:lineRule="auto"/>
              <w:ind w:right="-2332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3">
            <w:pPr>
              <w:spacing w:before="240" w:lineRule="auto"/>
              <w:ind w:right="-2332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Τόπος Γέννησης:</w:t>
            </w:r>
          </w:p>
        </w:tc>
        <w:tc>
          <w:tcPr>
            <w:gridSpan w:val="1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6">
            <w:pPr>
              <w:spacing w:before="240" w:lineRule="auto"/>
              <w:ind w:right="-2332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2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Αριθμός Δελτίου Ταυτότητας: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5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9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C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1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Τόπος Κατοικίας: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3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6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Οδός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7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C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Αριθ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D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E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ΤΚ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F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548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0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ΑΦΜ: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2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5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Δ/νση Ηλεκτρ. Ταχυδρομείου (Εmail):</w:t>
            </w:r>
          </w:p>
        </w:tc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8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F">
      <w:pPr>
        <w:rPr>
          <w:rFonts w:ascii="Tahoma" w:cs="Tahoma" w:eastAsia="Tahoma" w:hAnsi="Tahoma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rPr>
          <w:rFonts w:ascii="Tahoma" w:cs="Tahoma" w:eastAsia="Tahoma" w:hAnsi="Tahoma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rPr>
          <w:rFonts w:ascii="Tahoma" w:cs="Tahoma" w:eastAsia="Tahoma" w:hAnsi="Tahoma"/>
          <w:b w:val="1"/>
          <w:bCs w:val="1"/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420.0" w:type="dxa"/>
        <w:jc w:val="left"/>
        <w:tblInd w:w="-108.0" w:type="dxa"/>
        <w:tblLayout w:type="fixed"/>
        <w:tblLook w:val="0400"/>
      </w:tblPr>
      <w:tblGrid>
        <w:gridCol w:w="10420"/>
        <w:tblGridChange w:id="0">
          <w:tblGrid>
            <w:gridCol w:w="1042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2">
            <w:pPr>
              <w:ind w:right="124"/>
              <w:rPr>
                <w:rFonts w:ascii="Tahoma" w:cs="Tahoma" w:eastAsia="Tahoma" w:hAnsi="Tahoma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Με ατομική μου ευθύνη και γνωρίζοντας τις κυρώσεις 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20"/>
                <w:szCs w:val="20"/>
                <w:vertAlign w:val="superscript"/>
                <w:rtl w:val="0"/>
              </w:rPr>
              <w:t xml:space="preserve">(3)</w:t>
            </w: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,</w:t>
            </w: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 που προβλέπονται από τις διατάξεις της παρ. 6 του άρθρου 22 του Ν. 1599/1986, δηλώνω ότι: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3">
            <w:pPr>
              <w:ind w:right="124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0" w:line="240" w:lineRule="auto"/>
              <w:ind w:left="0" w:right="125" w:firstLine="0"/>
              <w:jc w:val="both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επιθυμώ την ακύρωση της σύμβασης έργου με αριθμό ......................... που έχω συνάψει με τον Ειδικό Λογαριασμό Κονδυλίων Έρευνας του Χαροκοπείου Πανεπιστημίου, στο πλαίσιο του </w:t>
            </w: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έργου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με τίτλο 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«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…………………………………………………………………………………………………..» και </w:t>
            </w: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κωδικό 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………………</w:t>
            </w: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 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0" w:line="240" w:lineRule="auto"/>
              <w:ind w:left="0" w:right="125" w:firstLine="0"/>
              <w:jc w:val="both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Δεν έλαβα καμία αμοιβή από τον ΕΛΚΕ του Χαροκοπείου Πανεπιστημίου και δεν έχω καμία οικονομική απαίτηση από τον φορέα.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0" w:line="240" w:lineRule="auto"/>
              <w:ind w:left="0" w:right="125" w:firstLine="0"/>
              <w:jc w:val="both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415" w:firstLine="723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371"/>
          <w:tab w:val="left" w:leader="none" w:pos="8505"/>
        </w:tabs>
        <w:spacing w:after="0" w:before="0" w:line="240" w:lineRule="auto"/>
        <w:ind w:left="0" w:right="1415" w:firstLine="723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371"/>
          <w:tab w:val="left" w:leader="none" w:pos="8505"/>
        </w:tabs>
        <w:spacing w:after="0" w:before="0" w:line="240" w:lineRule="auto"/>
        <w:ind w:left="0" w:right="1415" w:firstLine="723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Ημερομηνία  </w:t>
      </w:r>
    </w:p>
    <w:p w:rsidR="00000000" w:rsidDel="00000000" w:rsidP="00000000" w:rsidRDefault="00000000" w:rsidRPr="00000000" w14:paraId="0000009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371"/>
          <w:tab w:val="left" w:leader="none" w:pos="8505"/>
        </w:tabs>
        <w:spacing w:after="0" w:before="0" w:line="240" w:lineRule="auto"/>
        <w:ind w:left="0" w:right="1415" w:firstLine="723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222"/>
          <w:tab w:val="left" w:leader="none" w:pos="8505"/>
        </w:tabs>
        <w:spacing w:after="0" w:before="0" w:line="240" w:lineRule="auto"/>
        <w:ind w:left="0" w:right="1415" w:firstLine="7088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Ο/Η Δηλών/ούσα</w:t>
      </w:r>
    </w:p>
    <w:p w:rsidR="00000000" w:rsidDel="00000000" w:rsidP="00000000" w:rsidRDefault="00000000" w:rsidRPr="00000000" w14:paraId="0000009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371"/>
          <w:tab w:val="left" w:leader="none" w:pos="8505"/>
        </w:tabs>
        <w:spacing w:after="0" w:before="0" w:line="240" w:lineRule="auto"/>
        <w:ind w:left="0" w:right="1415" w:firstLine="723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371"/>
          <w:tab w:val="left" w:leader="none" w:pos="8505"/>
        </w:tabs>
        <w:spacing w:after="0" w:before="0" w:line="240" w:lineRule="auto"/>
        <w:ind w:left="0" w:right="1415" w:firstLine="723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371"/>
          <w:tab w:val="left" w:leader="none" w:pos="8505"/>
        </w:tabs>
        <w:spacing w:after="0" w:before="0" w:line="240" w:lineRule="auto"/>
        <w:ind w:left="0" w:right="1415" w:firstLine="723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(Υπογραφή)</w:t>
      </w:r>
    </w:p>
    <w:p w:rsidR="00000000" w:rsidDel="00000000" w:rsidP="00000000" w:rsidRDefault="00000000" w:rsidRPr="00000000" w14:paraId="0000009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484" w:firstLine="0"/>
        <w:jc w:val="righ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bookmarkStart w:colFirst="0" w:colLast="0" w:name="_heading=h.e4zh17opyxcu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484" w:firstLine="0"/>
        <w:jc w:val="righ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484" w:firstLine="0"/>
        <w:jc w:val="righ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484" w:firstLine="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80" w:right="0" w:firstLine="0"/>
        <w:jc w:val="both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(1) Αναγράφεται από τον ενδιαφερόμενο πολίτη ή Αρχή ή η Υπηρεσία του δημόσιου τομέα, που απευθύνεται η αίτηση.</w:t>
      </w:r>
    </w:p>
    <w:p w:rsidR="00000000" w:rsidDel="00000000" w:rsidP="00000000" w:rsidRDefault="00000000" w:rsidRPr="00000000" w14:paraId="000000A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80" w:right="0" w:firstLine="0"/>
        <w:jc w:val="both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(2) Αναγράφεται ολογράφως. </w:t>
      </w:r>
    </w:p>
    <w:p w:rsidR="00000000" w:rsidDel="00000000" w:rsidP="00000000" w:rsidRDefault="00000000" w:rsidRPr="00000000" w14:paraId="000000A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80" w:right="0" w:firstLine="0"/>
        <w:jc w:val="both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(3) «Όποιος εν γνώσει του δηλώνει ψευδή γεγονότα ή αρνείται ή αποκρύπτει τα αληθινά με έγγραφη υπεύθυνη δήλωση του άρθρου 8 τιμωρείται με φυλάκιση τουλάχιστον τριών μηνών. Εάν ο υπαίτιος αυτών των πράξεων σκόπευε να προσπορίσει στον εαυτόν του ή σε άλλον περιουσιακό όφελος βλάπτοντας τρίτον ή σκόπευε να βλάψει άλλον, τιμωρείται με κάθειρξη μέχρι 10 ετών.</w:t>
      </w:r>
    </w:p>
    <w:p w:rsidR="00000000" w:rsidDel="00000000" w:rsidP="00000000" w:rsidRDefault="00000000" w:rsidRPr="00000000" w14:paraId="000000A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80" w:right="0" w:firstLine="0"/>
        <w:jc w:val="both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80" w:right="0" w:firstLine="0"/>
        <w:jc w:val="both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8" w:type="default"/>
      <w:pgSz w:h="16838" w:w="11906" w:orient="portrait"/>
      <w:pgMar w:bottom="426" w:top="1440" w:left="851" w:right="851" w:header="709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imes New Roman"/>
  <w:font w:name="Tahoma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1"/>
        <w:bCs w:val="1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1"/>
        <w:bCs w:val="1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 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"/>
      <w:lvlJc w:val="left"/>
      <w:pPr>
        <w:ind w:left="0" w:firstLine="0"/>
      </w:pPr>
      <w:rPr/>
    </w:lvl>
    <w:lvl w:ilvl="1">
      <w:start w:val="1"/>
      <w:numFmt w:val="decimal"/>
      <w:lvlText w:val=""/>
      <w:lvlJc w:val="left"/>
      <w:pPr>
        <w:ind w:left="0" w:firstLine="0"/>
      </w:pPr>
      <w:rPr/>
    </w:lvl>
    <w:lvl w:ilvl="2">
      <w:start w:val="1"/>
      <w:numFmt w:val="decimal"/>
      <w:lvlText w:val=""/>
      <w:lvlJc w:val="left"/>
      <w:pPr>
        <w:ind w:left="0" w:firstLine="0"/>
      </w:pPr>
      <w:rPr/>
    </w:lvl>
    <w:lvl w:ilvl="3">
      <w:start w:val="1"/>
      <w:numFmt w:val="decimal"/>
      <w:lvlText w:val=""/>
      <w:lvlJc w:val="left"/>
      <w:pPr>
        <w:ind w:left="0" w:firstLine="0"/>
      </w:pPr>
      <w:rPr/>
    </w:lvl>
    <w:lvl w:ilvl="4">
      <w:start w:val="1"/>
      <w:numFmt w:val="decimal"/>
      <w:lvlText w:val=""/>
      <w:lvlJc w:val="left"/>
      <w:pPr>
        <w:ind w:left="0" w:firstLine="0"/>
      </w:pPr>
      <w:rPr/>
    </w:lvl>
    <w:lvl w:ilvl="5">
      <w:start w:val="1"/>
      <w:numFmt w:val="decimal"/>
      <w:lvlText w:val=""/>
      <w:lvlJc w:val="left"/>
      <w:pPr>
        <w:ind w:left="0" w:firstLine="0"/>
      </w:pPr>
      <w:rPr/>
    </w:lvl>
    <w:lvl w:ilvl="6">
      <w:start w:val="1"/>
      <w:numFmt w:val="decimal"/>
      <w:lvlText w:val=""/>
      <w:lvlJc w:val="left"/>
      <w:pPr>
        <w:ind w:left="0" w:firstLine="0"/>
      </w:pPr>
      <w:rPr/>
    </w:lvl>
    <w:lvl w:ilvl="7">
      <w:start w:val="1"/>
      <w:numFmt w:val="decimal"/>
      <w:lvlText w:val=""/>
      <w:lvlJc w:val="left"/>
      <w:pPr>
        <w:ind w:left="0" w:firstLine="0"/>
      </w:pPr>
      <w:rPr/>
    </w:lvl>
    <w:lvl w:ilvl="8">
      <w:start w:val="1"/>
      <w:numFmt w:val="decimal"/>
      <w:lvlText w:val=""/>
      <w:lvlJc w:val="left"/>
      <w:pPr>
        <w:ind w:left="0" w:firstLine="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l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ind w:left="0" w:firstLine="0"/>
      <w:jc w:val="center"/>
    </w:pPr>
    <w:rPr>
      <w:rFonts w:ascii="Arial" w:cs="Arial" w:eastAsia="Arial" w:hAnsi="Arial"/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WW8Num1z0" w:customStyle="1">
    <w:name w:val="WW8Num1z0"/>
    <w:qFormat w:val="1"/>
  </w:style>
  <w:style w:type="character" w:styleId="WW8Num1z1" w:customStyle="1">
    <w:name w:val="WW8Num1z1"/>
    <w:qFormat w:val="1"/>
  </w:style>
  <w:style w:type="character" w:styleId="WW8Num1z2" w:customStyle="1">
    <w:name w:val="WW8Num1z2"/>
    <w:qFormat w:val="1"/>
  </w:style>
  <w:style w:type="character" w:styleId="WW8Num1z3" w:customStyle="1">
    <w:name w:val="WW8Num1z3"/>
    <w:qFormat w:val="1"/>
  </w:style>
  <w:style w:type="character" w:styleId="WW8Num1z4" w:customStyle="1">
    <w:name w:val="WW8Num1z4"/>
    <w:qFormat w:val="1"/>
  </w:style>
  <w:style w:type="character" w:styleId="WW8Num1z5" w:customStyle="1">
    <w:name w:val="WW8Num1z5"/>
    <w:qFormat w:val="1"/>
  </w:style>
  <w:style w:type="character" w:styleId="WW8Num1z6" w:customStyle="1">
    <w:name w:val="WW8Num1z6"/>
    <w:qFormat w:val="1"/>
  </w:style>
  <w:style w:type="character" w:styleId="WW8Num1z7" w:customStyle="1">
    <w:name w:val="WW8Num1z7"/>
    <w:qFormat w:val="1"/>
  </w:style>
  <w:style w:type="character" w:styleId="WW8Num1z8" w:customStyle="1">
    <w:name w:val="WW8Num1z8"/>
    <w:qFormat w:val="1"/>
  </w:style>
  <w:style w:type="character" w:styleId="WW8Num2z0" w:customStyle="1">
    <w:name w:val="WW8Num2z0"/>
    <w:qFormat w:val="1"/>
  </w:style>
  <w:style w:type="character" w:styleId="WW8Num2z1" w:customStyle="1">
    <w:name w:val="WW8Num2z1"/>
    <w:qFormat w:val="1"/>
  </w:style>
  <w:style w:type="character" w:styleId="WW8Num2z2" w:customStyle="1">
    <w:name w:val="WW8Num2z2"/>
    <w:qFormat w:val="1"/>
  </w:style>
  <w:style w:type="character" w:styleId="WW8Num2z3" w:customStyle="1">
    <w:name w:val="WW8Num2z3"/>
    <w:qFormat w:val="1"/>
  </w:style>
  <w:style w:type="character" w:styleId="WW8Num2z4" w:customStyle="1">
    <w:name w:val="WW8Num2z4"/>
    <w:qFormat w:val="1"/>
  </w:style>
  <w:style w:type="character" w:styleId="WW8Num2z5" w:customStyle="1">
    <w:name w:val="WW8Num2z5"/>
    <w:qFormat w:val="1"/>
  </w:style>
  <w:style w:type="character" w:styleId="WW8Num2z6" w:customStyle="1">
    <w:name w:val="WW8Num2z6"/>
    <w:qFormat w:val="1"/>
  </w:style>
  <w:style w:type="character" w:styleId="WW8Num2z7" w:customStyle="1">
    <w:name w:val="WW8Num2z7"/>
    <w:qFormat w:val="1"/>
  </w:style>
  <w:style w:type="character" w:styleId="WW8Num2z8" w:customStyle="1">
    <w:name w:val="WW8Num2z8"/>
    <w:qFormat w:val="1"/>
  </w:style>
  <w:style w:type="character" w:styleId="WW8Num3z0" w:customStyle="1">
    <w:name w:val="WW8Num3z0"/>
    <w:qFormat w:val="1"/>
    <w:rPr>
      <w:rFonts w:ascii="Calibri" w:cs="Times New Roman" w:eastAsia="Times New Roman" w:hAnsi="Calibri"/>
      <w:sz w:val="24"/>
    </w:rPr>
  </w:style>
  <w:style w:type="character" w:styleId="WW8Num3z1" w:customStyle="1">
    <w:name w:val="WW8Num3z1"/>
    <w:qFormat w:val="1"/>
    <w:rPr>
      <w:rFonts w:ascii="Courier New" w:cs="Courier New" w:hAnsi="Courier New"/>
    </w:rPr>
  </w:style>
  <w:style w:type="character" w:styleId="WW8Num3z2" w:customStyle="1">
    <w:name w:val="WW8Num3z2"/>
    <w:qFormat w:val="1"/>
    <w:rPr>
      <w:rFonts w:ascii="Wingdings" w:cs="Wingdings" w:hAnsi="Wingdings"/>
    </w:rPr>
  </w:style>
  <w:style w:type="character" w:styleId="WW8Num3z3" w:customStyle="1">
    <w:name w:val="WW8Num3z3"/>
    <w:qFormat w:val="1"/>
    <w:rPr>
      <w:rFonts w:ascii="Symbol" w:cs="Symbol" w:hAnsi="Symbol"/>
    </w:rPr>
  </w:style>
  <w:style w:type="character" w:styleId="WW8Num4z0" w:customStyle="1">
    <w:name w:val="WW8Num4z0"/>
    <w:qFormat w:val="1"/>
    <w:rPr>
      <w:rFonts w:ascii="Calibri" w:cs="Times New Roman" w:eastAsia="Times New Roman" w:hAnsi="Calibri"/>
    </w:rPr>
  </w:style>
  <w:style w:type="character" w:styleId="WW8Num4z1" w:customStyle="1">
    <w:name w:val="WW8Num4z1"/>
    <w:qFormat w:val="1"/>
    <w:rPr>
      <w:rFonts w:ascii="Courier New" w:cs="Courier New" w:hAnsi="Courier New"/>
    </w:rPr>
  </w:style>
  <w:style w:type="character" w:styleId="WW8Num4z2" w:customStyle="1">
    <w:name w:val="WW8Num4z2"/>
    <w:qFormat w:val="1"/>
    <w:rPr>
      <w:rFonts w:ascii="Wingdings" w:cs="Wingdings" w:hAnsi="Wingdings"/>
    </w:rPr>
  </w:style>
  <w:style w:type="character" w:styleId="WW8Num4z3" w:customStyle="1">
    <w:name w:val="WW8Num4z3"/>
    <w:qFormat w:val="1"/>
    <w:rPr>
      <w:rFonts w:ascii="Symbol" w:cs="Symbol" w:hAnsi="Symbol"/>
    </w:rPr>
  </w:style>
  <w:style w:type="character" w:styleId="WW8Num5z0" w:customStyle="1">
    <w:name w:val="WW8Num5z0"/>
    <w:qFormat w:val="1"/>
    <w:rPr>
      <w:rFonts w:ascii="Symbol" w:cs="Symbol" w:hAnsi="Symbol"/>
    </w:rPr>
  </w:style>
  <w:style w:type="character" w:styleId="WW8Num5z1" w:customStyle="1">
    <w:name w:val="WW8Num5z1"/>
    <w:qFormat w:val="1"/>
    <w:rPr>
      <w:rFonts w:ascii="Courier New" w:cs="Courier New" w:hAnsi="Courier New"/>
    </w:rPr>
  </w:style>
  <w:style w:type="character" w:styleId="WW8Num5z2" w:customStyle="1">
    <w:name w:val="WW8Num5z2"/>
    <w:qFormat w:val="1"/>
    <w:rPr>
      <w:rFonts w:ascii="Wingdings" w:cs="Wingdings" w:hAnsi="Wingdings"/>
    </w:rPr>
  </w:style>
  <w:style w:type="character" w:styleId="WW8Num6z0" w:customStyle="1">
    <w:name w:val="WW8Num6z0"/>
    <w:qFormat w:val="1"/>
    <w:rPr>
      <w:rFonts w:ascii="Calibri" w:cs="Times New Roman" w:eastAsia="Times New Roman" w:hAnsi="Calibri"/>
    </w:rPr>
  </w:style>
  <w:style w:type="character" w:styleId="WW8Num6z1" w:customStyle="1">
    <w:name w:val="WW8Num6z1"/>
    <w:qFormat w:val="1"/>
    <w:rPr>
      <w:rFonts w:ascii="Courier New" w:cs="Courier New" w:hAnsi="Courier New"/>
    </w:rPr>
  </w:style>
  <w:style w:type="character" w:styleId="WW8Num6z2" w:customStyle="1">
    <w:name w:val="WW8Num6z2"/>
    <w:qFormat w:val="1"/>
    <w:rPr>
      <w:rFonts w:ascii="Wingdings" w:cs="Wingdings" w:hAnsi="Wingdings"/>
    </w:rPr>
  </w:style>
  <w:style w:type="character" w:styleId="WW8Num6z3" w:customStyle="1">
    <w:name w:val="WW8Num6z3"/>
    <w:qFormat w:val="1"/>
    <w:rPr>
      <w:rFonts w:ascii="Symbol" w:cs="Symbol" w:hAnsi="Symbol"/>
    </w:rPr>
  </w:style>
  <w:style w:type="character" w:styleId="WW8Num7z0" w:customStyle="1">
    <w:name w:val="WW8Num7z0"/>
    <w:qFormat w:val="1"/>
    <w:rPr>
      <w:rFonts w:ascii="Calibri" w:cs="Times New Roman" w:eastAsia="Times New Roman" w:hAnsi="Calibri"/>
    </w:rPr>
  </w:style>
  <w:style w:type="character" w:styleId="WW8Num7z1" w:customStyle="1">
    <w:name w:val="WW8Num7z1"/>
    <w:qFormat w:val="1"/>
    <w:rPr>
      <w:rFonts w:ascii="Courier New" w:cs="Courier New" w:hAnsi="Courier New"/>
    </w:rPr>
  </w:style>
  <w:style w:type="character" w:styleId="WW8Num7z2" w:customStyle="1">
    <w:name w:val="WW8Num7z2"/>
    <w:qFormat w:val="1"/>
    <w:rPr>
      <w:rFonts w:ascii="Wingdings" w:cs="Wingdings" w:hAnsi="Wingdings"/>
    </w:rPr>
  </w:style>
  <w:style w:type="character" w:styleId="WW8Num7z3" w:customStyle="1">
    <w:name w:val="WW8Num7z3"/>
    <w:qFormat w:val="1"/>
    <w:rPr>
      <w:rFonts w:ascii="Symbol" w:cs="Symbol" w:hAnsi="Symbol"/>
    </w:rPr>
  </w:style>
  <w:style w:type="character" w:styleId="BalloonTextChar" w:customStyle="1">
    <w:name w:val="Balloon Text Char"/>
    <w:qFormat w:val="1"/>
    <w:rPr>
      <w:rFonts w:ascii="Segoe UI" w:cs="Segoe UI" w:hAnsi="Segoe UI"/>
      <w:sz w:val="18"/>
      <w:szCs w:val="18"/>
    </w:rPr>
  </w:style>
  <w:style w:type="character" w:styleId="BodyTextIndentChar" w:customStyle="1">
    <w:name w:val="Body Text Indent Char"/>
    <w:qFormat w:val="1"/>
    <w:rPr>
      <w:rFonts w:ascii="Arial" w:cs="Arial" w:hAnsi="Arial"/>
      <w:szCs w:val="24"/>
    </w:rPr>
  </w:style>
  <w:style w:type="character" w:styleId="a" w:customStyle="1">
    <w:name w:val="Σύνδεσμος διαδικτύου"/>
    <w:rPr>
      <w:color w:val="467886"/>
      <w:u w:val="single"/>
    </w:rPr>
  </w:style>
  <w:style w:type="character" w:styleId="UnresolvedMention">
    <w:name w:val="Unresolved Mention"/>
    <w:qFormat w:val="1"/>
    <w:rPr>
      <w:color w:val="605e5c"/>
      <w:shd w:color="auto" w:fill="e1dfdd" w:val="clear"/>
    </w:rPr>
  </w:style>
  <w:style w:type="paragraph" w:styleId="a0" w:customStyle="1">
    <w:name w:val="Επικεφαλίδα"/>
    <w:basedOn w:val="Normal"/>
    <w:next w:val="BodyText"/>
    <w:qFormat w:val="1"/>
    <w:pPr>
      <w:keepNext w:val="1"/>
      <w:spacing w:after="120" w:before="240"/>
    </w:pPr>
    <w:rPr>
      <w:rFonts w:ascii="Liberation Sans" w:cs="Lucida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20"/>
      <w:jc w:val="center"/>
    </w:pPr>
    <w:rPr>
      <w:rFonts w:ascii="Arial" w:cs="Arial" w:hAnsi="Arial"/>
      <w:sz w:val="28"/>
    </w:r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 w:val="1"/>
    <w:pPr>
      <w:suppressLineNumbers w:val="1"/>
      <w:spacing w:after="120" w:before="120"/>
    </w:pPr>
    <w:rPr>
      <w:rFonts w:cs="Lucida Sans"/>
      <w:i w:val="1"/>
      <w:iCs w:val="1"/>
    </w:rPr>
  </w:style>
  <w:style w:type="paragraph" w:styleId="a1" w:customStyle="1">
    <w:name w:val="Ευρετήριο"/>
    <w:basedOn w:val="Normal"/>
    <w:qFormat w:val="1"/>
    <w:pPr>
      <w:suppressLineNumbers w:val="1"/>
    </w:pPr>
    <w:rPr>
      <w:rFonts w:cs="Lucida Sans"/>
    </w:rPr>
  </w:style>
  <w:style w:type="paragraph" w:styleId="a2" w:customStyle="1">
    <w:name w:val="Κεφαλίδα και υποσέλιδο"/>
    <w:basedOn w:val="Normal"/>
    <w:qFormat w:val="1"/>
    <w:pPr>
      <w:suppressLineNumbers w:val="1"/>
      <w:tabs>
        <w:tab w:val="center" w:pos="4819"/>
        <w:tab w:val="right" w:pos="9638"/>
      </w:tabs>
    </w:p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BodyText2">
    <w:name w:val="Body Text 2"/>
    <w:basedOn w:val="Normal"/>
    <w:qFormat w:val="1"/>
    <w:pPr>
      <w:pBdr>
        <w:top w:color="000000" w:space="1" w:sz="4" w:val="single"/>
        <w:left w:color="000000" w:space="4" w:sz="4" w:val="single"/>
        <w:bottom w:color="000000" w:space="1" w:sz="4" w:val="single"/>
        <w:right w:color="000000" w:space="4" w:sz="4" w:val="single"/>
      </w:pBdr>
      <w:jc w:val="center"/>
    </w:pPr>
    <w:rPr>
      <w:sz w:val="20"/>
    </w:rPr>
  </w:style>
  <w:style w:type="paragraph" w:styleId="BodyTextIndent">
    <w:name w:val="Body Text Indent"/>
    <w:basedOn w:val="Normal"/>
    <w:pPr>
      <w:ind w:left="-180"/>
    </w:pPr>
    <w:rPr>
      <w:rFonts w:ascii="Arial" w:cs="Arial" w:hAnsi="Arial"/>
      <w:sz w:val="20"/>
    </w:rPr>
  </w:style>
  <w:style w:type="paragraph" w:styleId="BalloonText">
    <w:name w:val="Balloon Text"/>
    <w:basedOn w:val="Normal"/>
    <w:qFormat w:val="1"/>
    <w:rPr>
      <w:rFonts w:ascii="Segoe UI" w:cs="Segoe UI" w:hAnsi="Segoe UI"/>
      <w:sz w:val="18"/>
      <w:szCs w:val="18"/>
    </w:rPr>
  </w:style>
  <w:style w:type="paragraph" w:styleId="NormalWeb">
    <w:name w:val="Normal (Web)"/>
    <w:basedOn w:val="Normal"/>
    <w:qFormat w:val="1"/>
    <w:pPr>
      <w:spacing w:after="280" w:before="280"/>
    </w:pPr>
  </w:style>
  <w:style w:type="paragraph" w:styleId="a3" w:customStyle="1">
    <w:name w:val="Περιεχόμενα πίνακα"/>
    <w:basedOn w:val="Normal"/>
    <w:qFormat w:val="1"/>
    <w:pPr>
      <w:widowControl w:val="0"/>
      <w:suppressLineNumbers w:val="1"/>
    </w:pPr>
  </w:style>
  <w:style w:type="paragraph" w:styleId="a4" w:customStyle="1">
    <w:name w:val="Επικεφαλίδα πίνακα"/>
    <w:basedOn w:val="a3"/>
    <w:qFormat w:val="1"/>
    <w:pPr>
      <w:jc w:val="center"/>
    </w:pPr>
    <w:rPr>
      <w:b w:val="1"/>
      <w:bCs w:val="1"/>
    </w:rPr>
  </w:style>
  <w:style w:type="numbering" w:styleId="WW8Num1" w:customStyle="1">
    <w:name w:val="WW8Num1"/>
    <w:qFormat w:val="1"/>
  </w:style>
  <w:style w:type="numbering" w:styleId="WW8Num2" w:customStyle="1">
    <w:name w:val="WW8Num2"/>
    <w:qFormat w:val="1"/>
  </w:style>
  <w:style w:type="numbering" w:styleId="WW8Num3" w:customStyle="1">
    <w:name w:val="WW8Num3"/>
    <w:qFormat w:val="1"/>
  </w:style>
  <w:style w:type="numbering" w:styleId="WW8Num4" w:customStyle="1">
    <w:name w:val="WW8Num4"/>
    <w:qFormat w:val="1"/>
  </w:style>
  <w:style w:type="numbering" w:styleId="WW8Num5" w:customStyle="1">
    <w:name w:val="WW8Num5"/>
    <w:qFormat w:val="1"/>
  </w:style>
  <w:style w:type="numbering" w:styleId="WW8Num6" w:customStyle="1">
    <w:name w:val="WW8Num6"/>
    <w:qFormat w:val="1"/>
  </w:style>
  <w:style w:type="numbering" w:styleId="WW8Num7" w:customStyle="1">
    <w:name w:val="WW8Num7"/>
    <w:qFormat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Tahoma-regular.ttf"/><Relationship Id="rId2" Type="http://schemas.openxmlformats.org/officeDocument/2006/relationships/font" Target="fonts/Tahoma-bold.ttf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3oObTQZdwsCkCkKWk8cV10n59Q==">CgMxLjAyDmguZTR6aDE3b3B5eGN1OAByITFSLTBUMkpSQnYydVlMTnRxZV9CVUFSNmI1VlpQX0ItTw==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2025-12-24T10:01:00Z</dcterms:created>
  <dc:creator>ΕΛΚΕ Χαροκοπείου Πανεπιστημίου</dc:creator>
</cp:coreProperties>
</file>